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637" w:rsidRPr="00771637" w:rsidRDefault="00771637" w:rsidP="00771637">
      <w:pPr>
        <w:jc w:val="center"/>
        <w:rPr>
          <w:b/>
          <w:sz w:val="32"/>
          <w:szCs w:val="32"/>
        </w:rPr>
      </w:pPr>
      <w:r w:rsidRPr="00771637">
        <w:rPr>
          <w:b/>
          <w:sz w:val="32"/>
          <w:szCs w:val="32"/>
        </w:rPr>
        <w:t xml:space="preserve">NBDC Regional Stakeholder Dialogue, 23-24 July, </w:t>
      </w:r>
      <w:proofErr w:type="spellStart"/>
      <w:r w:rsidRPr="00771637">
        <w:rPr>
          <w:b/>
          <w:sz w:val="32"/>
          <w:szCs w:val="32"/>
        </w:rPr>
        <w:t>Bahir</w:t>
      </w:r>
      <w:proofErr w:type="spellEnd"/>
      <w:r w:rsidRPr="00771637">
        <w:rPr>
          <w:b/>
          <w:sz w:val="32"/>
          <w:szCs w:val="32"/>
        </w:rPr>
        <w:t xml:space="preserve"> Dar</w:t>
      </w:r>
    </w:p>
    <w:p w:rsidR="00771637" w:rsidRDefault="00771637">
      <w:bookmarkStart w:id="0" w:name="_GoBack"/>
      <w:bookmarkEnd w:id="0"/>
    </w:p>
    <w:p w:rsidR="00693391" w:rsidRDefault="00693391" w:rsidP="000E3687">
      <w:pPr>
        <w:spacing w:line="240" w:lineRule="auto"/>
      </w:pPr>
      <w:r>
        <w:t xml:space="preserve">Dear workshop participants, invited guests, ladies and </w:t>
      </w:r>
      <w:r w:rsidR="00F361CD">
        <w:t>gentlemen</w:t>
      </w:r>
      <w:r w:rsidR="000E3687">
        <w:t>!!</w:t>
      </w:r>
      <w:r w:rsidR="007739D0">
        <w:t xml:space="preserve"> </w:t>
      </w:r>
    </w:p>
    <w:p w:rsidR="00693391" w:rsidRDefault="00482FEB">
      <w:r>
        <w:t xml:space="preserve">On behalf of the </w:t>
      </w:r>
      <w:proofErr w:type="spellStart"/>
      <w:r>
        <w:t>Amhara</w:t>
      </w:r>
      <w:proofErr w:type="spellEnd"/>
      <w:r>
        <w:t xml:space="preserve"> </w:t>
      </w:r>
      <w:r w:rsidRPr="00BE78BC">
        <w:rPr>
          <w:rFonts w:cstheme="minorHAnsi"/>
          <w:sz w:val="21"/>
          <w:szCs w:val="21"/>
        </w:rPr>
        <w:t>B</w:t>
      </w:r>
      <w:r>
        <w:rPr>
          <w:rFonts w:cstheme="minorHAnsi"/>
          <w:sz w:val="21"/>
          <w:szCs w:val="21"/>
        </w:rPr>
        <w:t xml:space="preserve">ureau of Agriculture, </w:t>
      </w:r>
      <w:r w:rsidR="00693391">
        <w:t>I wo</w:t>
      </w:r>
      <w:r w:rsidR="00771637">
        <w:t xml:space="preserve">uld like to welcome you to </w:t>
      </w:r>
      <w:proofErr w:type="spellStart"/>
      <w:r w:rsidR="002879BF">
        <w:t>Bahir</w:t>
      </w:r>
      <w:proofErr w:type="spellEnd"/>
      <w:r w:rsidR="002879BF">
        <w:t xml:space="preserve"> Dar and </w:t>
      </w:r>
      <w:r w:rsidR="00771637">
        <w:t xml:space="preserve">the </w:t>
      </w:r>
      <w:r w:rsidR="00EC26C4" w:rsidRPr="00EC26C4">
        <w:rPr>
          <w:b/>
        </w:rPr>
        <w:t>NBDC</w:t>
      </w:r>
      <w:r w:rsidR="00EC26C4">
        <w:t xml:space="preserve"> </w:t>
      </w:r>
      <w:r w:rsidR="00771637" w:rsidRPr="00EC26C4">
        <w:rPr>
          <w:b/>
        </w:rPr>
        <w:t>Regional Stakeholder Dialogue on rain water management in the Blue Nile river basin</w:t>
      </w:r>
      <w:r w:rsidR="00771637">
        <w:t>, o</w:t>
      </w:r>
      <w:r w:rsidR="00693391">
        <w:t xml:space="preserve">rganized by </w:t>
      </w:r>
      <w:r w:rsidR="00EC26C4">
        <w:t xml:space="preserve">ILRI, </w:t>
      </w:r>
      <w:r w:rsidR="00771637">
        <w:t xml:space="preserve">IWMI, ARARI, BOA and </w:t>
      </w:r>
      <w:proofErr w:type="spellStart"/>
      <w:r w:rsidR="00771637">
        <w:t>Abay</w:t>
      </w:r>
      <w:proofErr w:type="spellEnd"/>
      <w:r w:rsidR="00771637">
        <w:t xml:space="preserve"> Basin</w:t>
      </w:r>
      <w:r w:rsidR="002879BF">
        <w:t xml:space="preserve"> </w:t>
      </w:r>
      <w:r w:rsidR="00771637">
        <w:t xml:space="preserve">Authority. </w:t>
      </w:r>
      <w:r w:rsidR="00693391">
        <w:t xml:space="preserve"> </w:t>
      </w:r>
    </w:p>
    <w:p w:rsidR="009F00C8" w:rsidRDefault="00CA280E">
      <w:r>
        <w:t xml:space="preserve">The </w:t>
      </w:r>
      <w:r w:rsidR="00771637">
        <w:t>government of Ethiopia and its partners has</w:t>
      </w:r>
      <w:r w:rsidR="009F00C8">
        <w:t xml:space="preserve"> developed considerable experience in </w:t>
      </w:r>
      <w:r w:rsidR="00343E77">
        <w:t>plann</w:t>
      </w:r>
      <w:r w:rsidR="009F00C8">
        <w:t>ing and implementing soil and water conservation</w:t>
      </w:r>
      <w:r w:rsidR="00343E77">
        <w:t xml:space="preserve"> and land management interventions,</w:t>
      </w:r>
      <w:r w:rsidR="009F00C8">
        <w:t xml:space="preserve"> with an aim to </w:t>
      </w:r>
      <w:r w:rsidR="00FA3B19">
        <w:t>conserve</w:t>
      </w:r>
      <w:r w:rsidR="004C4101">
        <w:t xml:space="preserve"> natural resources</w:t>
      </w:r>
      <w:r w:rsidR="002879BF">
        <w:t xml:space="preserve">, </w:t>
      </w:r>
      <w:r w:rsidR="004C4101">
        <w:t xml:space="preserve">to </w:t>
      </w:r>
      <w:r w:rsidR="009F00C8">
        <w:t xml:space="preserve">improve food security </w:t>
      </w:r>
      <w:r w:rsidR="00FA3B19">
        <w:t>and rural livelihoods</w:t>
      </w:r>
      <w:r w:rsidR="009F00C8">
        <w:t xml:space="preserve">. This knowledge and experience has been </w:t>
      </w:r>
      <w:r w:rsidR="002879BF">
        <w:t>amplified in the G</w:t>
      </w:r>
      <w:r w:rsidR="004C4101">
        <w:t>rowth and Transformation Plan (GTP) of the government and</w:t>
      </w:r>
      <w:r w:rsidR="002879BF">
        <w:t xml:space="preserve"> </w:t>
      </w:r>
      <w:r w:rsidR="00FA3B19">
        <w:t xml:space="preserve">is </w:t>
      </w:r>
      <w:r w:rsidR="009F00C8">
        <w:t>consolidated</w:t>
      </w:r>
      <w:r w:rsidR="002879BF">
        <w:t xml:space="preserve"> further</w:t>
      </w:r>
      <w:r w:rsidR="009F00C8">
        <w:t xml:space="preserve"> into the Government’s flagship progr</w:t>
      </w:r>
      <w:r w:rsidR="00771637">
        <w:t xml:space="preserve">am, </w:t>
      </w:r>
      <w:r w:rsidR="00FA3B19">
        <w:t xml:space="preserve">the </w:t>
      </w:r>
      <w:r w:rsidR="009F00C8">
        <w:t>Sustainable Land Management</w:t>
      </w:r>
      <w:r w:rsidR="00EC26C4">
        <w:t xml:space="preserve"> (</w:t>
      </w:r>
      <w:r>
        <w:t xml:space="preserve">SLM) </w:t>
      </w:r>
      <w:r w:rsidR="00FA3B19">
        <w:t xml:space="preserve">program </w:t>
      </w:r>
      <w:r>
        <w:t xml:space="preserve">under the framework of </w:t>
      </w:r>
      <w:r w:rsidR="004C4101">
        <w:t>the</w:t>
      </w:r>
      <w:r w:rsidR="002879BF">
        <w:t xml:space="preserve"> Ethiopian Strategic Investment Framework (</w:t>
      </w:r>
      <w:r>
        <w:t>ESIF</w:t>
      </w:r>
      <w:r w:rsidR="002879BF">
        <w:t>)</w:t>
      </w:r>
      <w:r>
        <w:t xml:space="preserve"> for SLM</w:t>
      </w:r>
      <w:r w:rsidR="009F00C8">
        <w:t xml:space="preserve">. The </w:t>
      </w:r>
      <w:r w:rsidR="00343E77">
        <w:t>strong</w:t>
      </w:r>
      <w:r w:rsidR="009F00C8">
        <w:t xml:space="preserve"> commitment made by the government to this program has drawn widespread acknowledgement of </w:t>
      </w:r>
      <w:r w:rsidR="00343E77">
        <w:t>its</w:t>
      </w:r>
      <w:r w:rsidR="009F00C8">
        <w:t xml:space="preserve"> efforts and has attracted </w:t>
      </w:r>
      <w:r w:rsidR="00343E77">
        <w:t>substantial funds from</w:t>
      </w:r>
      <w:r w:rsidR="00B43747">
        <w:t xml:space="preserve"> </w:t>
      </w:r>
      <w:r w:rsidR="009F00C8">
        <w:t>international</w:t>
      </w:r>
      <w:r w:rsidR="002879BF">
        <w:t xml:space="preserve"> donor community and implementing </w:t>
      </w:r>
      <w:r w:rsidR="00343E77">
        <w:t>partners</w:t>
      </w:r>
      <w:r w:rsidR="009F00C8">
        <w:t>. This investment is to be spent over the coming 10 years implementing this work.</w:t>
      </w:r>
    </w:p>
    <w:p w:rsidR="00CA280E" w:rsidRDefault="00CA280E">
      <w:r>
        <w:t xml:space="preserve">Dear workshop </w:t>
      </w:r>
      <w:r w:rsidR="007739D0">
        <w:t>participants</w:t>
      </w:r>
    </w:p>
    <w:p w:rsidR="004400D1" w:rsidRDefault="004400D1">
      <w:r>
        <w:t xml:space="preserve">As I have been informed, representatives from the three regional government states </w:t>
      </w:r>
      <w:proofErr w:type="spellStart"/>
      <w:r>
        <w:t>Amhara</w:t>
      </w:r>
      <w:proofErr w:type="spellEnd"/>
      <w:r>
        <w:t xml:space="preserve">, </w:t>
      </w:r>
      <w:proofErr w:type="spellStart"/>
      <w:r>
        <w:t>Oromia</w:t>
      </w:r>
      <w:proofErr w:type="spellEnd"/>
      <w:r>
        <w:t xml:space="preserve"> and </w:t>
      </w:r>
      <w:proofErr w:type="spellStart"/>
      <w:r>
        <w:t>Benishangul-Gumuz</w:t>
      </w:r>
      <w:proofErr w:type="spellEnd"/>
      <w:r>
        <w:t xml:space="preserve">, and representatives from federal institutions, including government, donors, and NGOs have been invited to reflect on the experiences so far and to develop some ideas for future interventions. </w:t>
      </w:r>
    </w:p>
    <w:p w:rsidR="004400D1" w:rsidRDefault="00771637">
      <w:r>
        <w:t>As part of th</w:t>
      </w:r>
      <w:r w:rsidR="004400D1">
        <w:t xml:space="preserve">is stakeholder dialogue </w:t>
      </w:r>
      <w:r>
        <w:t>we will</w:t>
      </w:r>
      <w:r w:rsidR="00EC26C4">
        <w:t xml:space="preserve"> </w:t>
      </w:r>
      <w:r>
        <w:t xml:space="preserve">reflect on the experiences of the </w:t>
      </w:r>
      <w:r w:rsidR="0012120B">
        <w:t>Nile Basin Development Challenge (NBDC)</w:t>
      </w:r>
      <w:r>
        <w:t xml:space="preserve"> </w:t>
      </w:r>
      <w:r w:rsidR="004400D1">
        <w:t xml:space="preserve">program </w:t>
      </w:r>
      <w:r>
        <w:t>over the last 3-4 year</w:t>
      </w:r>
      <w:r w:rsidR="002879BF">
        <w:t>s</w:t>
      </w:r>
      <w:r>
        <w:t xml:space="preserve"> and how it </w:t>
      </w:r>
      <w:r w:rsidR="0012120B">
        <w:t xml:space="preserve">may assist in </w:t>
      </w:r>
      <w:r w:rsidR="00343E77">
        <w:t>further strengthening</w:t>
      </w:r>
      <w:r w:rsidR="00B43747">
        <w:t xml:space="preserve"> the</w:t>
      </w:r>
      <w:r w:rsidR="0012120B">
        <w:t xml:space="preserve"> </w:t>
      </w:r>
      <w:r w:rsidR="00343E77">
        <w:t xml:space="preserve">implementation of </w:t>
      </w:r>
      <w:r w:rsidR="0012120B">
        <w:t xml:space="preserve">the SLM </w:t>
      </w:r>
      <w:r w:rsidR="00343E77">
        <w:t>program</w:t>
      </w:r>
      <w:r w:rsidR="0012120B">
        <w:t>. The NBDC is sponsored through the Challenge Program on Water and Food</w:t>
      </w:r>
      <w:r w:rsidR="004400D1">
        <w:t xml:space="preserve">. </w:t>
      </w:r>
      <w:r w:rsidR="0012120B">
        <w:t>In the case of the Nile</w:t>
      </w:r>
      <w:r w:rsidR="00343E77">
        <w:t>,</w:t>
      </w:r>
      <w:r w:rsidR="0012120B">
        <w:t xml:space="preserve"> the Challenge has been how to support and develop rainwater management strategies. The NBDC </w:t>
      </w:r>
      <w:r w:rsidR="00B43747">
        <w:t>program</w:t>
      </w:r>
      <w:r w:rsidR="0012120B">
        <w:t xml:space="preserve"> is led through a consortium of research and development organization</w:t>
      </w:r>
      <w:r w:rsidR="00011B70">
        <w:t>s</w:t>
      </w:r>
      <w:r w:rsidR="0012120B">
        <w:t xml:space="preserve"> drawn from both national and international organi</w:t>
      </w:r>
      <w:r w:rsidR="00343E77">
        <w:t>z</w:t>
      </w:r>
      <w:r w:rsidR="0012120B">
        <w:t>ations</w:t>
      </w:r>
      <w:r w:rsidR="004400D1">
        <w:t xml:space="preserve">, </w:t>
      </w:r>
      <w:r w:rsidR="0012120B">
        <w:t>led by the International Water Management Institute</w:t>
      </w:r>
      <w:r w:rsidR="004400D1">
        <w:t xml:space="preserve"> (IWMI)</w:t>
      </w:r>
      <w:r w:rsidR="0012120B">
        <w:t xml:space="preserve"> and the Internation</w:t>
      </w:r>
      <w:r w:rsidR="004400D1">
        <w:t xml:space="preserve">al Livestock Research Institute (ILRI). </w:t>
      </w:r>
      <w:r w:rsidR="00EC26C4">
        <w:t>However, we will not only reflect on the experiences of the NBDC, but also on experiences of other programs</w:t>
      </w:r>
      <w:r w:rsidR="001F32E1">
        <w:t>,</w:t>
      </w:r>
      <w:r w:rsidR="004400D1">
        <w:t xml:space="preserve"> </w:t>
      </w:r>
      <w:r w:rsidR="001F32E1">
        <w:t>projects</w:t>
      </w:r>
      <w:r w:rsidR="00EC26C4">
        <w:t xml:space="preserve"> and organi</w:t>
      </w:r>
      <w:r w:rsidR="00B55817">
        <w:t xml:space="preserve">zations. </w:t>
      </w:r>
    </w:p>
    <w:p w:rsidR="00B55817" w:rsidRDefault="00B55817">
      <w:r>
        <w:t xml:space="preserve">Over the past </w:t>
      </w:r>
      <w:r w:rsidR="004400D1">
        <w:t>few decades</w:t>
      </w:r>
      <w:r>
        <w:t xml:space="preserve">, reinforced by the recent work of the NBDC, there </w:t>
      </w:r>
      <w:r w:rsidR="0012120B">
        <w:t>have been some significant achievements made</w:t>
      </w:r>
      <w:r w:rsidR="004400D1">
        <w:t xml:space="preserve"> in soil and water management</w:t>
      </w:r>
      <w:r w:rsidR="0012120B">
        <w:t>.</w:t>
      </w:r>
      <w:r w:rsidR="004400D1">
        <w:t xml:space="preserve"> There has been considerable effort from regional government and supporting project</w:t>
      </w:r>
      <w:r w:rsidR="00FA3B19">
        <w:t>s</w:t>
      </w:r>
      <w:r w:rsidR="004400D1">
        <w:t xml:space="preserve"> to take the </w:t>
      </w:r>
      <w:r w:rsidR="002C33B1">
        <w:t xml:space="preserve">soil and water conservation agenda forward using the community based integrated watershed management approach. </w:t>
      </w:r>
      <w:r w:rsidR="0012120B">
        <w:t xml:space="preserve"> I know through my discussions with </w:t>
      </w:r>
      <w:r>
        <w:t>Dr. Simon from the NBDC and others that m</w:t>
      </w:r>
      <w:r w:rsidR="0012120B">
        <w:t>any of these achievements take the form of building trust and engagement</w:t>
      </w:r>
      <w:r w:rsidR="00693391">
        <w:t xml:space="preserve"> with different stakeholders</w:t>
      </w:r>
      <w:r w:rsidR="00260EA7">
        <w:t xml:space="preserve">. </w:t>
      </w:r>
    </w:p>
    <w:p w:rsidR="00C71922" w:rsidRDefault="00260EA7">
      <w:r>
        <w:lastRenderedPageBreak/>
        <w:t xml:space="preserve">Just to highlight a few </w:t>
      </w:r>
      <w:r w:rsidR="002C33B1">
        <w:t>lessons</w:t>
      </w:r>
      <w:r w:rsidR="00B55817">
        <w:t xml:space="preserve"> from the NBDC</w:t>
      </w:r>
      <w:r>
        <w:t xml:space="preserve">, that I am sure </w:t>
      </w:r>
      <w:r w:rsidR="00B55817">
        <w:t>are share</w:t>
      </w:r>
      <w:r w:rsidR="002C33B1">
        <w:t>d</w:t>
      </w:r>
      <w:r w:rsidR="00B55817">
        <w:t xml:space="preserve"> by other </w:t>
      </w:r>
      <w:r w:rsidR="00FA3B19">
        <w:t xml:space="preserve">projects and programs </w:t>
      </w:r>
      <w:r w:rsidR="00B55817">
        <w:t xml:space="preserve">and </w:t>
      </w:r>
      <w:r>
        <w:t xml:space="preserve">will </w:t>
      </w:r>
      <w:r w:rsidR="00B55817">
        <w:t xml:space="preserve">be </w:t>
      </w:r>
      <w:r w:rsidR="00513377">
        <w:t xml:space="preserve">further </w:t>
      </w:r>
      <w:r w:rsidR="00C71922">
        <w:t xml:space="preserve">developed and talked </w:t>
      </w:r>
      <w:r w:rsidR="00513377">
        <w:t xml:space="preserve">about </w:t>
      </w:r>
      <w:r w:rsidR="002C33B1">
        <w:t>in this meeting</w:t>
      </w:r>
      <w:r w:rsidR="00C71922">
        <w:t>:</w:t>
      </w:r>
    </w:p>
    <w:p w:rsidR="00C71922" w:rsidRDefault="00C71922" w:rsidP="00B43747">
      <w:pPr>
        <w:pStyle w:val="ListParagraph"/>
        <w:numPr>
          <w:ilvl w:val="0"/>
          <w:numId w:val="1"/>
        </w:numPr>
      </w:pPr>
      <w:r w:rsidRPr="00B55817">
        <w:rPr>
          <w:b/>
        </w:rPr>
        <w:t>Development of partnerships</w:t>
      </w:r>
      <w:r w:rsidR="00B43747">
        <w:t>.</w:t>
      </w:r>
      <w:r w:rsidR="00B43747" w:rsidRPr="00B43747">
        <w:t xml:space="preserve"> The NBDC has worked hard to establish long term, meaningful partnerships with a number of agencies and communities. For example, in setting up the work the NBDC consulted heavily with </w:t>
      </w:r>
      <w:r w:rsidR="00B43747">
        <w:t>these organizations to try and ensure the work would be usefully targeted</w:t>
      </w:r>
      <w:r w:rsidR="007739D0">
        <w:t xml:space="preserve"> and institutionally sustainable</w:t>
      </w:r>
      <w:r w:rsidR="002C33B1">
        <w:t>.</w:t>
      </w:r>
    </w:p>
    <w:p w:rsidR="00C71922" w:rsidRDefault="00C71922" w:rsidP="00C71922">
      <w:pPr>
        <w:pStyle w:val="ListParagraph"/>
        <w:numPr>
          <w:ilvl w:val="0"/>
          <w:numId w:val="1"/>
        </w:numPr>
      </w:pPr>
      <w:r w:rsidRPr="00B55817">
        <w:rPr>
          <w:b/>
        </w:rPr>
        <w:t>Capacity building</w:t>
      </w:r>
      <w:r w:rsidR="00B43747" w:rsidRPr="00B55817">
        <w:rPr>
          <w:b/>
        </w:rPr>
        <w:t>.</w:t>
      </w:r>
      <w:r w:rsidR="00B43747">
        <w:t xml:space="preserve"> Over the past years the NBDC has undertaken both formal training of advanced study, MSc and PhD students as well as less formal training with communities.</w:t>
      </w:r>
    </w:p>
    <w:p w:rsidR="00C71922" w:rsidRDefault="00C71922" w:rsidP="00C71922">
      <w:pPr>
        <w:pStyle w:val="ListParagraph"/>
        <w:numPr>
          <w:ilvl w:val="0"/>
          <w:numId w:val="1"/>
        </w:numPr>
      </w:pPr>
      <w:r w:rsidRPr="00B55817">
        <w:rPr>
          <w:b/>
        </w:rPr>
        <w:t xml:space="preserve">Establishment </w:t>
      </w:r>
      <w:r w:rsidR="002C33B1">
        <w:rPr>
          <w:b/>
        </w:rPr>
        <w:t>of platforms for</w:t>
      </w:r>
      <w:r w:rsidR="00B55817">
        <w:rPr>
          <w:b/>
        </w:rPr>
        <w:t xml:space="preserve"> </w:t>
      </w:r>
      <w:r w:rsidR="002C33B1">
        <w:rPr>
          <w:b/>
        </w:rPr>
        <w:t>dialogue, infor</w:t>
      </w:r>
      <w:r w:rsidR="00B55817" w:rsidRPr="00B55817">
        <w:rPr>
          <w:b/>
        </w:rPr>
        <w:t>mation exchange and action</w:t>
      </w:r>
      <w:r w:rsidR="00B43747" w:rsidRPr="00B55817">
        <w:rPr>
          <w:b/>
        </w:rPr>
        <w:t>.</w:t>
      </w:r>
      <w:r w:rsidR="00B43747">
        <w:t xml:space="preserve"> In three communities at </w:t>
      </w:r>
      <w:proofErr w:type="spellStart"/>
      <w:r w:rsidR="00B43747">
        <w:t>Fogera</w:t>
      </w:r>
      <w:proofErr w:type="spellEnd"/>
      <w:r w:rsidR="00B43747">
        <w:t xml:space="preserve">, </w:t>
      </w:r>
      <w:proofErr w:type="spellStart"/>
      <w:r w:rsidR="00B43747">
        <w:t>Jeldu</w:t>
      </w:r>
      <w:proofErr w:type="spellEnd"/>
      <w:r w:rsidR="00B43747">
        <w:t xml:space="preserve"> and </w:t>
      </w:r>
      <w:proofErr w:type="spellStart"/>
      <w:r w:rsidR="00B43747">
        <w:t>Diga</w:t>
      </w:r>
      <w:proofErr w:type="spellEnd"/>
      <w:r w:rsidR="00B43747">
        <w:t xml:space="preserve"> the NBDC has worked with DA’s</w:t>
      </w:r>
      <w:r w:rsidR="002C33B1">
        <w:t xml:space="preserve">, </w:t>
      </w:r>
      <w:r w:rsidR="00B43747">
        <w:t>extension agents and community leaders</w:t>
      </w:r>
      <w:r w:rsidR="002C33B1">
        <w:t xml:space="preserve"> in platforms to manage n</w:t>
      </w:r>
      <w:r w:rsidR="00B43747">
        <w:t>atural resource</w:t>
      </w:r>
      <w:r w:rsidR="002C33B1">
        <w:t>s in</w:t>
      </w:r>
      <w:r w:rsidR="00B43747">
        <w:t xml:space="preserve"> a sustainable manner.</w:t>
      </w:r>
      <w:r w:rsidR="00391EE2">
        <w:t xml:space="preserve"> </w:t>
      </w:r>
    </w:p>
    <w:p w:rsidR="00C71922" w:rsidRDefault="00C71922" w:rsidP="00C71922">
      <w:pPr>
        <w:pStyle w:val="ListParagraph"/>
        <w:numPr>
          <w:ilvl w:val="0"/>
          <w:numId w:val="1"/>
        </w:numPr>
      </w:pPr>
      <w:r w:rsidRPr="00B55817">
        <w:rPr>
          <w:b/>
        </w:rPr>
        <w:t>Characteri</w:t>
      </w:r>
      <w:r w:rsidR="00343E77" w:rsidRPr="00B55817">
        <w:rPr>
          <w:b/>
        </w:rPr>
        <w:t>z</w:t>
      </w:r>
      <w:r w:rsidRPr="00B55817">
        <w:rPr>
          <w:b/>
        </w:rPr>
        <w:t>ation and collection of primary data</w:t>
      </w:r>
      <w:r w:rsidR="00B43747">
        <w:t xml:space="preserve">. </w:t>
      </w:r>
      <w:r w:rsidR="002C33B1">
        <w:t>T</w:t>
      </w:r>
      <w:r w:rsidR="00B43747">
        <w:t>o help support policy development and implemen</w:t>
      </w:r>
      <w:r w:rsidR="002C33B1">
        <w:t xml:space="preserve">tation, there </w:t>
      </w:r>
      <w:r w:rsidR="00B43747">
        <w:t xml:space="preserve">has been </w:t>
      </w:r>
      <w:r w:rsidR="002C33B1">
        <w:t xml:space="preserve">an </w:t>
      </w:r>
      <w:r w:rsidR="00B43747">
        <w:t>evidence base</w:t>
      </w:r>
      <w:r w:rsidR="002C33B1">
        <w:t>d fact finding</w:t>
      </w:r>
      <w:r w:rsidR="00B43747">
        <w:t xml:space="preserve"> to demonstrate and show where changes might lead to benefits </w:t>
      </w:r>
      <w:r w:rsidR="002C33B1">
        <w:t xml:space="preserve">to </w:t>
      </w:r>
      <w:r w:rsidR="00B43747">
        <w:t>communities.</w:t>
      </w:r>
    </w:p>
    <w:p w:rsidR="00C71922" w:rsidRDefault="002C33B1" w:rsidP="00C71922">
      <w:pPr>
        <w:pStyle w:val="ListParagraph"/>
        <w:numPr>
          <w:ilvl w:val="0"/>
          <w:numId w:val="1"/>
        </w:numPr>
      </w:pPr>
      <w:r>
        <w:rPr>
          <w:b/>
        </w:rPr>
        <w:t>Anticipating</w:t>
      </w:r>
      <w:r w:rsidRPr="002C33B1">
        <w:rPr>
          <w:b/>
        </w:rPr>
        <w:t xml:space="preserve"> future developments</w:t>
      </w:r>
      <w:r>
        <w:t>.</w:t>
      </w:r>
      <w:r w:rsidR="00FA3B19">
        <w:t xml:space="preserve"> A</w:t>
      </w:r>
      <w:r w:rsidR="00B43747">
        <w:t>s we look to the future, the NBDC is considering</w:t>
      </w:r>
      <w:r w:rsidR="00C71922">
        <w:t xml:space="preserve"> potential developments through the </w:t>
      </w:r>
      <w:r w:rsidR="00C71922" w:rsidRPr="002C33B1">
        <w:t>use of scenario</w:t>
      </w:r>
      <w:r w:rsidR="00011B70" w:rsidRPr="002C33B1">
        <w:t>s</w:t>
      </w:r>
      <w:r w:rsidR="00C71922" w:rsidRPr="002C33B1">
        <w:t xml:space="preserve"> and modeling</w:t>
      </w:r>
      <w:r w:rsidR="00B43747" w:rsidRPr="002C33B1">
        <w:t>.</w:t>
      </w:r>
      <w:r>
        <w:t xml:space="preserve"> R</w:t>
      </w:r>
      <w:r w:rsidR="00B43747">
        <w:t xml:space="preserve">esults will assist decision makers </w:t>
      </w:r>
      <w:r w:rsidR="00FA3B19">
        <w:t xml:space="preserve">to take informed decisions based on potential </w:t>
      </w:r>
      <w:r w:rsidR="00B43747">
        <w:t>consequ</w:t>
      </w:r>
      <w:r w:rsidR="00FA3B19">
        <w:t xml:space="preserve">ences of different actions </w:t>
      </w:r>
      <w:r w:rsidR="00B43747">
        <w:t>at a landscape level.</w:t>
      </w:r>
    </w:p>
    <w:p w:rsidR="007739D0" w:rsidRDefault="007739D0" w:rsidP="00C71922">
      <w:r>
        <w:t>Dear workshop participants</w:t>
      </w:r>
    </w:p>
    <w:p w:rsidR="009F00C8" w:rsidRDefault="00FA3B19">
      <w:r>
        <w:t xml:space="preserve">Finally, </w:t>
      </w:r>
      <w:r w:rsidR="00C71922">
        <w:t xml:space="preserve">I would like to </w:t>
      </w:r>
      <w:r>
        <w:t>thank the organizers for bringing us together</w:t>
      </w:r>
      <w:r w:rsidRPr="00FA3B19">
        <w:t xml:space="preserve"> </w:t>
      </w:r>
      <w:r>
        <w:t xml:space="preserve">in this Stakeholder Dialogue, and </w:t>
      </w:r>
      <w:r w:rsidR="00C71922">
        <w:t xml:space="preserve">wishing </w:t>
      </w:r>
      <w:r>
        <w:t>you all the su</w:t>
      </w:r>
      <w:r w:rsidR="00C71922">
        <w:t>ccess</w:t>
      </w:r>
      <w:r>
        <w:t xml:space="preserve"> in your deliberations. I l</w:t>
      </w:r>
      <w:r w:rsidR="00C71922">
        <w:t>ook forward to hear</w:t>
      </w:r>
      <w:r>
        <w:t xml:space="preserve"> about the outcome. </w:t>
      </w:r>
    </w:p>
    <w:p w:rsidR="007739D0" w:rsidRDefault="007739D0">
      <w:r>
        <w:t>Thank You</w:t>
      </w:r>
    </w:p>
    <w:sectPr w:rsidR="00773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830EB"/>
    <w:multiLevelType w:val="hybridMultilevel"/>
    <w:tmpl w:val="F4061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0C8"/>
    <w:rsid w:val="00011B70"/>
    <w:rsid w:val="000E3687"/>
    <w:rsid w:val="0012120B"/>
    <w:rsid w:val="001F32E1"/>
    <w:rsid w:val="00260EA7"/>
    <w:rsid w:val="002834FD"/>
    <w:rsid w:val="002879BF"/>
    <w:rsid w:val="002C33B1"/>
    <w:rsid w:val="00343E77"/>
    <w:rsid w:val="00391EE2"/>
    <w:rsid w:val="004400D1"/>
    <w:rsid w:val="00482FEB"/>
    <w:rsid w:val="004C4101"/>
    <w:rsid w:val="00513377"/>
    <w:rsid w:val="005356BD"/>
    <w:rsid w:val="00582499"/>
    <w:rsid w:val="006452EE"/>
    <w:rsid w:val="00693391"/>
    <w:rsid w:val="00771637"/>
    <w:rsid w:val="007739D0"/>
    <w:rsid w:val="009F00C8"/>
    <w:rsid w:val="00B43747"/>
    <w:rsid w:val="00B55817"/>
    <w:rsid w:val="00C71922"/>
    <w:rsid w:val="00CA280E"/>
    <w:rsid w:val="00D346B1"/>
    <w:rsid w:val="00DC33B8"/>
    <w:rsid w:val="00DC7D6E"/>
    <w:rsid w:val="00E7111B"/>
    <w:rsid w:val="00EC26C4"/>
    <w:rsid w:val="00F361CD"/>
    <w:rsid w:val="00FA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9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1B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B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1B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B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B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B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92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1B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B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1B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B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B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Langan, Simon (IWMI)</dc:creator>
  <cp:lastModifiedBy>Mulatu, Meron (ILRI)</cp:lastModifiedBy>
  <cp:revision>3</cp:revision>
  <dcterms:created xsi:type="dcterms:W3CDTF">2013-07-25T11:53:00Z</dcterms:created>
  <dcterms:modified xsi:type="dcterms:W3CDTF">2013-07-25T11:55:00Z</dcterms:modified>
</cp:coreProperties>
</file>